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BA26E" w14:textId="77777777" w:rsidR="005D67B5" w:rsidRPr="005D67B5" w:rsidRDefault="005D67B5" w:rsidP="005D67B5">
      <w:pPr>
        <w:jc w:val="center"/>
        <w:rPr>
          <w:b/>
          <w:bCs/>
          <w:u w:val="single"/>
        </w:rPr>
      </w:pPr>
      <w:r w:rsidRPr="005D67B5">
        <w:rPr>
          <w:b/>
          <w:bCs/>
          <w:u w:val="single"/>
        </w:rPr>
        <w:t>Patient Satisfaction Promise – Terms &amp; Conditions</w:t>
      </w:r>
    </w:p>
    <w:p w14:paraId="54F31CD8" w14:textId="42FCA9A4" w:rsidR="005D67B5" w:rsidRPr="005D67B5" w:rsidRDefault="005D67B5" w:rsidP="005D67B5">
      <w:r w:rsidRPr="005D67B5">
        <w:t xml:space="preserve">At </w:t>
      </w:r>
      <w:proofErr w:type="spellStart"/>
      <w:r>
        <w:t>Bodylogics</w:t>
      </w:r>
      <w:proofErr w:type="spellEnd"/>
      <w:r>
        <w:t xml:space="preserve">, </w:t>
      </w:r>
      <w:r w:rsidRPr="005D67B5">
        <w:t xml:space="preserve">we are committed to delivering the highest standard of physiotherapy care. We believe in the quality of our service and our team of therapists. To demonstrate this, we offer our </w:t>
      </w:r>
      <w:r w:rsidRPr="005D67B5">
        <w:rPr>
          <w:b/>
          <w:bCs/>
        </w:rPr>
        <w:t>Patient Satisfaction Promise</w:t>
      </w:r>
      <w:r w:rsidRPr="005D67B5">
        <w:t>:</w:t>
      </w:r>
    </w:p>
    <w:p w14:paraId="0DA65DDE" w14:textId="745C06FD" w:rsidR="005D67B5" w:rsidRPr="005D67B5" w:rsidRDefault="005D67B5" w:rsidP="005D67B5">
      <w:r w:rsidRPr="005D67B5">
        <w:rPr>
          <w:b/>
          <w:bCs/>
        </w:rPr>
        <w:t>If you are not satisfied with your initial session</w:t>
      </w:r>
      <w:r>
        <w:rPr>
          <w:b/>
          <w:bCs/>
        </w:rPr>
        <w:t xml:space="preserve"> (in either physiotherapy, massage, acupuncture or any other service we offer)</w:t>
      </w:r>
      <w:r w:rsidRPr="005D67B5">
        <w:rPr>
          <w:b/>
          <w:bCs/>
        </w:rPr>
        <w:t>, we will offer you one follow-up session free of charge with an alternative therapist.</w:t>
      </w:r>
    </w:p>
    <w:p w14:paraId="426BC77E" w14:textId="77777777" w:rsidR="005D67B5" w:rsidRPr="005D67B5" w:rsidRDefault="005D67B5" w:rsidP="005D67B5">
      <w:r w:rsidRPr="005D67B5">
        <w:t>To ensure this promise is clear and fair for both patients and our clinicians, the following terms and conditions apply:</w:t>
      </w:r>
    </w:p>
    <w:p w14:paraId="3BD10F4E" w14:textId="6DBC7956" w:rsidR="005D67B5" w:rsidRPr="005D67B5" w:rsidRDefault="005D67B5" w:rsidP="005D67B5"/>
    <w:p w14:paraId="5E44F7B4" w14:textId="77777777" w:rsidR="005D67B5" w:rsidRPr="005D67B5" w:rsidRDefault="005D67B5" w:rsidP="005D67B5">
      <w:pPr>
        <w:rPr>
          <w:b/>
          <w:bCs/>
        </w:rPr>
      </w:pPr>
      <w:r w:rsidRPr="005D67B5">
        <w:rPr>
          <w:b/>
          <w:bCs/>
        </w:rPr>
        <w:t>1. Eligibility</w:t>
      </w:r>
    </w:p>
    <w:p w14:paraId="16DFA277" w14:textId="6D4C31DD" w:rsidR="005D67B5" w:rsidRPr="005D67B5" w:rsidRDefault="005D67B5" w:rsidP="005D67B5">
      <w:r w:rsidRPr="005D67B5">
        <w:t>1.1 The Satisfaction Promise applies only to patients attending a paid</w:t>
      </w:r>
      <w:r>
        <w:t>, self-funded</w:t>
      </w:r>
      <w:r w:rsidRPr="005D67B5">
        <w:t xml:space="preserve"> session at </w:t>
      </w:r>
      <w:proofErr w:type="spellStart"/>
      <w:r>
        <w:t>Bodylogics</w:t>
      </w:r>
      <w:proofErr w:type="spellEnd"/>
      <w:r>
        <w:t>.</w:t>
      </w:r>
      <w:r w:rsidRPr="005D67B5">
        <w:br/>
        <w:t xml:space="preserve">1.2 The offer is valid only for the </w:t>
      </w:r>
      <w:r w:rsidRPr="005D67B5">
        <w:rPr>
          <w:b/>
          <w:bCs/>
        </w:rPr>
        <w:t>first session with a specific therapist</w:t>
      </w:r>
      <w:r w:rsidRPr="005D67B5">
        <w:t>.</w:t>
      </w:r>
      <w:r w:rsidRPr="005D67B5">
        <w:br/>
        <w:t>1.3 The free session is provided with a different therapist at our discretion.</w:t>
      </w:r>
    </w:p>
    <w:p w14:paraId="1C685C31" w14:textId="7287D00D" w:rsidR="005D67B5" w:rsidRPr="005D67B5" w:rsidRDefault="005D67B5" w:rsidP="005D67B5"/>
    <w:p w14:paraId="6AA576AD" w14:textId="77777777" w:rsidR="005D67B5" w:rsidRPr="005D67B5" w:rsidRDefault="005D67B5" w:rsidP="005D67B5">
      <w:pPr>
        <w:rPr>
          <w:b/>
          <w:bCs/>
        </w:rPr>
      </w:pPr>
      <w:r w:rsidRPr="005D67B5">
        <w:rPr>
          <w:b/>
          <w:bCs/>
        </w:rPr>
        <w:t>2. Conditions of Claim</w:t>
      </w:r>
    </w:p>
    <w:p w14:paraId="68C6B17F" w14:textId="712CDF2B" w:rsidR="005D67B5" w:rsidRPr="005D67B5" w:rsidRDefault="005D67B5" w:rsidP="005D67B5">
      <w:r w:rsidRPr="005D67B5">
        <w:t>2.1 Any dissatisfaction must be reported to the clinic manager in writing (via email</w:t>
      </w:r>
      <w:r>
        <w:t xml:space="preserve">) </w:t>
      </w:r>
      <w:r w:rsidRPr="005D67B5">
        <w:rPr>
          <w:b/>
          <w:bCs/>
        </w:rPr>
        <w:t>within 24 hours of the session</w:t>
      </w:r>
      <w:r w:rsidRPr="005D67B5">
        <w:t>.</w:t>
      </w:r>
      <w:r w:rsidRPr="005D67B5">
        <w:br/>
        <w:t xml:space="preserve">2.2 The reason for dissatisfaction must be genuine and specific (e.g., </w:t>
      </w:r>
      <w:r>
        <w:t>if you</w:t>
      </w:r>
      <w:r w:rsidRPr="005D67B5">
        <w:t xml:space="preserve"> felt treatment plan was not explained clearly, approach was unsuitable, or expectations not met).</w:t>
      </w:r>
      <w:r w:rsidRPr="005D67B5">
        <w:br/>
        <w:t>2.3 This promise cannot be claimed in cases where dissatisfaction relates to:</w:t>
      </w:r>
    </w:p>
    <w:p w14:paraId="29944F7F" w14:textId="77777777" w:rsidR="005D67B5" w:rsidRPr="005D67B5" w:rsidRDefault="005D67B5" w:rsidP="005D67B5">
      <w:pPr>
        <w:numPr>
          <w:ilvl w:val="0"/>
          <w:numId w:val="1"/>
        </w:numPr>
      </w:pPr>
      <w:r w:rsidRPr="005D67B5">
        <w:t>Expected discomfort or soreness arising from clinically appropriate treatment.</w:t>
      </w:r>
    </w:p>
    <w:p w14:paraId="39BA865E" w14:textId="77777777" w:rsidR="005D67B5" w:rsidRPr="005D67B5" w:rsidRDefault="005D67B5" w:rsidP="005D67B5">
      <w:pPr>
        <w:numPr>
          <w:ilvl w:val="0"/>
          <w:numId w:val="1"/>
        </w:numPr>
      </w:pPr>
      <w:r w:rsidRPr="005D67B5">
        <w:t>Clinical outcomes not being immediately achieved (as physiotherapy often requires multiple sessions).</w:t>
      </w:r>
    </w:p>
    <w:p w14:paraId="43C185B6" w14:textId="77777777" w:rsidR="005D67B5" w:rsidRPr="005D67B5" w:rsidRDefault="005D67B5" w:rsidP="005D67B5">
      <w:pPr>
        <w:numPr>
          <w:ilvl w:val="0"/>
          <w:numId w:val="1"/>
        </w:numPr>
      </w:pPr>
      <w:r w:rsidRPr="005D67B5">
        <w:t>Situations outside the physiotherapist’s control (e.g., patient non-compliance with advice or prescribed exercises).</w:t>
      </w:r>
    </w:p>
    <w:p w14:paraId="72336E7B" w14:textId="5F456DA5" w:rsidR="005D67B5" w:rsidRPr="005D67B5" w:rsidRDefault="005D67B5" w:rsidP="005D67B5"/>
    <w:p w14:paraId="3A225CF2" w14:textId="77777777" w:rsidR="005D67B5" w:rsidRPr="005D67B5" w:rsidRDefault="005D67B5" w:rsidP="005D67B5">
      <w:pPr>
        <w:rPr>
          <w:b/>
          <w:bCs/>
        </w:rPr>
      </w:pPr>
      <w:r w:rsidRPr="005D67B5">
        <w:rPr>
          <w:b/>
          <w:bCs/>
        </w:rPr>
        <w:t>3. Limitations</w:t>
      </w:r>
    </w:p>
    <w:p w14:paraId="535477EB" w14:textId="77777777" w:rsidR="005D67B5" w:rsidRPr="005D67B5" w:rsidRDefault="005D67B5" w:rsidP="005D67B5">
      <w:r w:rsidRPr="005D67B5">
        <w:t xml:space="preserve">3.1 The Satisfaction Promise may only be used </w:t>
      </w:r>
      <w:r w:rsidRPr="005D67B5">
        <w:rPr>
          <w:b/>
          <w:bCs/>
        </w:rPr>
        <w:t>once per patient</w:t>
      </w:r>
      <w:r w:rsidRPr="005D67B5">
        <w:t>.</w:t>
      </w:r>
      <w:r w:rsidRPr="005D67B5">
        <w:br/>
        <w:t xml:space="preserve">3.2 The free follow-up session must be booked within </w:t>
      </w:r>
      <w:r w:rsidRPr="005D67B5">
        <w:rPr>
          <w:b/>
          <w:bCs/>
        </w:rPr>
        <w:t>14 days</w:t>
      </w:r>
      <w:r w:rsidRPr="005D67B5">
        <w:t xml:space="preserve"> of the original appointment.</w:t>
      </w:r>
      <w:r w:rsidRPr="005D67B5">
        <w:br/>
        <w:t xml:space="preserve">3.3 The free session is </w:t>
      </w:r>
      <w:r w:rsidRPr="005D67B5">
        <w:rPr>
          <w:b/>
          <w:bCs/>
        </w:rPr>
        <w:t>non-transferable</w:t>
      </w:r>
      <w:r w:rsidRPr="005D67B5">
        <w:t xml:space="preserve">, has no cash value, and cannot be used as </w:t>
      </w:r>
      <w:r w:rsidRPr="005D67B5">
        <w:lastRenderedPageBreak/>
        <w:t>credit against other services.</w:t>
      </w:r>
      <w:r w:rsidRPr="005D67B5">
        <w:br/>
        <w:t>3.4 The clinic reserves the right to refuse or withdraw this offer if there is evidence of misuse, repeated claims, or unreasonable behaviour.</w:t>
      </w:r>
    </w:p>
    <w:p w14:paraId="6A896190" w14:textId="058C3494" w:rsidR="005D67B5" w:rsidRPr="005D67B5" w:rsidRDefault="005D67B5" w:rsidP="005D67B5"/>
    <w:p w14:paraId="3370C06F" w14:textId="77777777" w:rsidR="005D67B5" w:rsidRPr="005D67B5" w:rsidRDefault="005D67B5" w:rsidP="005D67B5">
      <w:pPr>
        <w:rPr>
          <w:b/>
          <w:bCs/>
        </w:rPr>
      </w:pPr>
      <w:r w:rsidRPr="005D67B5">
        <w:rPr>
          <w:b/>
          <w:bCs/>
        </w:rPr>
        <w:t>4. Our Rights</w:t>
      </w:r>
    </w:p>
    <w:p w14:paraId="0793241D" w14:textId="3FB1DD0C" w:rsidR="005D67B5" w:rsidRPr="005D67B5" w:rsidRDefault="005D67B5" w:rsidP="005D67B5">
      <w:r w:rsidRPr="005D67B5">
        <w:t xml:space="preserve">4.1 </w:t>
      </w:r>
      <w:proofErr w:type="spellStart"/>
      <w:r>
        <w:t>Bodylogics</w:t>
      </w:r>
      <w:proofErr w:type="spellEnd"/>
      <w:r>
        <w:t xml:space="preserve"> </w:t>
      </w:r>
      <w:r w:rsidRPr="005D67B5">
        <w:t>reserves the right to amend, suspend, or withdraw the Satisfaction Promise at any time without prior notice.</w:t>
      </w:r>
      <w:r w:rsidRPr="005D67B5">
        <w:br/>
        <w:t>4.2 Acceptance of this offer is subject to availability of physiotherapists and appointment slots.</w:t>
      </w:r>
      <w:r w:rsidRPr="005D67B5">
        <w:br/>
        <w:t>4.3 Nothing in these Terms affects your statutory rights as a consumer.</w:t>
      </w:r>
    </w:p>
    <w:p w14:paraId="32DD3272" w14:textId="6EC9B8E0" w:rsidR="005D67B5" w:rsidRPr="005D67B5" w:rsidRDefault="005D67B5" w:rsidP="005D67B5"/>
    <w:p w14:paraId="6AE504F2" w14:textId="77777777" w:rsidR="005D67B5" w:rsidRPr="005D67B5" w:rsidRDefault="005D67B5" w:rsidP="005D67B5">
      <w:pPr>
        <w:rPr>
          <w:b/>
          <w:bCs/>
        </w:rPr>
      </w:pPr>
      <w:r w:rsidRPr="005D67B5">
        <w:rPr>
          <w:b/>
          <w:bCs/>
        </w:rPr>
        <w:t>5. Governing Law</w:t>
      </w:r>
    </w:p>
    <w:p w14:paraId="6EFBA754" w14:textId="77777777" w:rsidR="005D67B5" w:rsidRPr="005D67B5" w:rsidRDefault="005D67B5" w:rsidP="005D67B5">
      <w:r w:rsidRPr="005D67B5">
        <w:t>These Terms &amp; Conditions are governed by the laws of England and Wales, and any disputes arising shall be subject to the exclusive jurisdiction of the courts of England and Wales.</w:t>
      </w:r>
    </w:p>
    <w:p w14:paraId="4AE8EB75" w14:textId="77777777" w:rsidR="00681E1E" w:rsidRDefault="00681E1E"/>
    <w:sectPr w:rsidR="00681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06033"/>
    <w:multiLevelType w:val="multilevel"/>
    <w:tmpl w:val="A13E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73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B5"/>
    <w:rsid w:val="005D67B5"/>
    <w:rsid w:val="00681E1E"/>
    <w:rsid w:val="00B83FDD"/>
    <w:rsid w:val="00C4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461F9"/>
  <w15:chartTrackingRefBased/>
  <w15:docId w15:val="{31C68577-0077-4530-BEBF-6562EE75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7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Dodd</dc:creator>
  <cp:keywords/>
  <dc:description/>
  <cp:lastModifiedBy>Jason Dodd</cp:lastModifiedBy>
  <cp:revision>1</cp:revision>
  <dcterms:created xsi:type="dcterms:W3CDTF">2025-08-19T18:09:00Z</dcterms:created>
  <dcterms:modified xsi:type="dcterms:W3CDTF">2025-08-19T18:17:00Z</dcterms:modified>
</cp:coreProperties>
</file>